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41" w:rsidRPr="00364841" w:rsidRDefault="00364841" w:rsidP="00364841">
      <w:pPr>
        <w:pStyle w:val="10"/>
        <w:keepNext/>
        <w:keepLines/>
        <w:shd w:val="clear" w:color="auto" w:fill="auto"/>
        <w:spacing w:before="0"/>
        <w:ind w:left="120"/>
        <w:rPr>
          <w:rFonts w:ascii="Times New Roman" w:hAnsi="Times New Roman" w:cs="Times New Roman"/>
          <w:sz w:val="24"/>
          <w:szCs w:val="24"/>
        </w:rPr>
      </w:pPr>
      <w:r w:rsidRPr="00364841">
        <w:rPr>
          <w:rFonts w:ascii="Times New Roman" w:hAnsi="Times New Roman" w:cs="Times New Roman"/>
          <w:sz w:val="24"/>
          <w:szCs w:val="24"/>
        </w:rPr>
        <w:t>ПЛАН РАБОТЫ</w:t>
      </w:r>
    </w:p>
    <w:p w:rsidR="00364841" w:rsidRPr="00364841" w:rsidRDefault="00364841" w:rsidP="00364841">
      <w:pPr>
        <w:pStyle w:val="21"/>
        <w:shd w:val="clear" w:color="auto" w:fill="auto"/>
        <w:spacing w:after="121"/>
        <w:ind w:left="120"/>
        <w:rPr>
          <w:rFonts w:ascii="Times New Roman" w:hAnsi="Times New Roman" w:cs="Times New Roman"/>
          <w:sz w:val="24"/>
          <w:szCs w:val="24"/>
        </w:rPr>
      </w:pPr>
      <w:r w:rsidRPr="00364841">
        <w:rPr>
          <w:rFonts w:ascii="Times New Roman" w:hAnsi="Times New Roman" w:cs="Times New Roman"/>
          <w:bCs w:val="0"/>
          <w:sz w:val="24"/>
          <w:szCs w:val="24"/>
        </w:rPr>
        <w:t>комиссии  Управления Минюста России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364841">
        <w:rPr>
          <w:rFonts w:ascii="Times New Roman" w:hAnsi="Times New Roman" w:cs="Times New Roman"/>
          <w:sz w:val="24"/>
          <w:szCs w:val="24"/>
        </w:rPr>
        <w:t xml:space="preserve"> на 2019 год</w:t>
      </w:r>
    </w:p>
    <w:tbl>
      <w:tblPr>
        <w:tblStyle w:val="a4"/>
        <w:tblW w:w="1063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37"/>
        <w:gridCol w:w="5979"/>
        <w:gridCol w:w="1984"/>
        <w:gridCol w:w="1833"/>
      </w:tblGrid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60" w:line="22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before="60" w:after="0" w:line="22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before="12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before="12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комиссии по факту поступления материалов проверок, </w:t>
            </w:r>
            <w:proofErr w:type="gram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свидетельствую </w:t>
            </w: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4841" w:rsidRPr="00364841" w:rsidRDefault="00364841" w:rsidP="00364841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"/>
              </w:tabs>
              <w:spacing w:after="0"/>
              <w:ind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-о предоставлении недостоверных и/или неполных сведений о доходах, расходах, об имуществе и обязательствах имущественного характера гражданским служащим или гражданином, претендующим на замещение должности гражданской службы, включенной в утвержденный перечень должностей;</w:t>
            </w:r>
          </w:p>
          <w:p w:rsidR="00364841" w:rsidRPr="00364841" w:rsidRDefault="00364841" w:rsidP="00364841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"/>
              </w:tabs>
              <w:spacing w:after="0"/>
              <w:ind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</w:pPr>
            <w:r w:rsidRPr="00364841">
              <w:rPr>
                <w:rStyle w:val="11"/>
                <w:sz w:val="24"/>
                <w:szCs w:val="24"/>
              </w:rPr>
              <w:t xml:space="preserve">в случае поступления информации </w:t>
            </w:r>
            <w:r w:rsidRPr="00364841">
              <w:t>в порядке,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</w:pPr>
            <w:r w:rsidRPr="00364841">
              <w:t>предусмотренном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</w:pPr>
            <w:r w:rsidRPr="00364841">
              <w:t>Положением о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</w:pPr>
            <w:r w:rsidRPr="00364841">
              <w:t>комиссии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Проведение заседания комиссии по факту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поступления: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- обращений граждан, замещавших в управлении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должность гражданской службы, включенную </w:t>
            </w:r>
            <w:proofErr w:type="gramStart"/>
            <w:r w:rsidRPr="00364841">
              <w:t>в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утвержденный перечень должностей, о даче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согласия на замещение должности либо </w:t>
            </w:r>
            <w:proofErr w:type="gramStart"/>
            <w:r w:rsidRPr="00364841">
              <w:t>на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выполнение работы на условиях гражданско-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правового договора в </w:t>
            </w:r>
            <w:proofErr w:type="gramStart"/>
            <w:r w:rsidRPr="00364841">
              <w:t>коммерческой</w:t>
            </w:r>
            <w:proofErr w:type="gramEnd"/>
            <w:r w:rsidRPr="00364841">
              <w:t xml:space="preserve"> или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proofErr w:type="gramStart"/>
            <w:r w:rsidRPr="00364841">
              <w:t>некоммерческой организации, если отдельные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функции по государственному управлению этой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организацией входили в их </w:t>
            </w:r>
            <w:proofErr w:type="gramStart"/>
            <w:r w:rsidRPr="00364841">
              <w:t>должностные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(служебные) обязанности, до истечения двух лет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со дня увольнения с гражданской службы;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-уведомлений </w:t>
            </w:r>
            <w:proofErr w:type="gramStart"/>
            <w:r w:rsidRPr="00364841">
              <w:t>коммерческой</w:t>
            </w:r>
            <w:proofErr w:type="gramEnd"/>
            <w:r w:rsidRPr="00364841">
              <w:t xml:space="preserve"> или некоммерческой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организации о заключении с гражданином,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proofErr w:type="gramStart"/>
            <w:r w:rsidRPr="00364841">
              <w:t>замещавшим</w:t>
            </w:r>
            <w:proofErr w:type="gramEnd"/>
            <w:r w:rsidRPr="00364841">
              <w:t xml:space="preserve"> должность гражданской службы в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управлении, </w:t>
            </w:r>
            <w:proofErr w:type="gramStart"/>
            <w:r w:rsidRPr="00364841">
              <w:t>трудового</w:t>
            </w:r>
            <w:proofErr w:type="gramEnd"/>
            <w:r w:rsidRPr="00364841">
              <w:t xml:space="preserve"> или гражданско-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правового договора, при условии, что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указанному гражданину комиссией ранее было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отказано во вступлении в </w:t>
            </w:r>
            <w:proofErr w:type="gramStart"/>
            <w:r w:rsidRPr="00364841">
              <w:t>трудовые</w:t>
            </w:r>
            <w:proofErr w:type="gramEnd"/>
            <w:r w:rsidRPr="00364841">
              <w:t xml:space="preserve"> 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гражданско-правовые отношения с </w:t>
            </w:r>
            <w:proofErr w:type="gramStart"/>
            <w:r w:rsidRPr="00364841">
              <w:t>указанной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организацией или что вопрос о даче согласия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такому гражданину на замещение им должности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в коммерческой или некоммерческой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организации либо на выполнение им работы </w:t>
            </w:r>
            <w:proofErr w:type="gramStart"/>
            <w:r w:rsidRPr="00364841">
              <w:t>на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 xml:space="preserve">условиях гражданско-правового договора </w:t>
            </w:r>
            <w:proofErr w:type="gramStart"/>
            <w:r w:rsidRPr="00364841">
              <w:t>в</w:t>
            </w:r>
            <w:proofErr w:type="gramEnd"/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коммерческой или некоммерческой организации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комиссией не рассматривался;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-заявлений гражданских служащих о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невозможности по объективным причинам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представить сведения о доходах, об имуществе 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proofErr w:type="gramStart"/>
            <w:r w:rsidRPr="00364841">
              <w:t>обязательствах</w:t>
            </w:r>
            <w:proofErr w:type="gramEnd"/>
            <w:r w:rsidRPr="00364841">
              <w:t xml:space="preserve"> имущественного характера своих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супруги (супруга) и несовершеннолетних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lastRenderedPageBreak/>
              <w:t>в случае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поступления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информации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в порядке,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предусмотренном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Положением о</w:t>
            </w:r>
          </w:p>
          <w:p w:rsidR="00364841" w:rsidRPr="00364841" w:rsidRDefault="00364841" w:rsidP="008579EF">
            <w:pPr>
              <w:widowControl/>
              <w:autoSpaceDE w:val="0"/>
              <w:autoSpaceDN w:val="0"/>
              <w:adjustRightInd w:val="0"/>
              <w:jc w:val="both"/>
            </w:pPr>
            <w:r w:rsidRPr="00364841">
              <w:t>комиссии</w:t>
            </w:r>
          </w:p>
          <w:p w:rsidR="00364841" w:rsidRPr="00364841" w:rsidRDefault="00364841" w:rsidP="008579EF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r w:rsidRPr="00364841">
              <w:rPr>
                <w:rStyle w:val="11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Проведение заседания комиссии по факту поступления представлений, касающихся обеспечения соблюдения гражданскими служащими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в случае поступления информации, в случаи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Рассмотрение результатов анализа сведений о доходах, расходах, об имуществе и обязательствах имущественного характера за 2018 год, 6представленных гражданскими служащими управления в соответствии с утвержденным перечнем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Анализ и рассмотрение обращений граждан с точки зрения наличия информации о нарушении государственными гражданскими служащими требований к служебному поведению, о фактах коррупции и проверка указанных в обращениях фактов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правоохранительными, налоговыми и иными органами по проверке сведений, представляемых государственными гражданскими служащими и гражданами, претендующими на замещение в управлении должностей гражданской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случаи отсутствия материалов и информации для проведения заседания комиссии.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проводить один раз в квартал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Часыгов</w:t>
            </w:r>
            <w:proofErr w:type="spellEnd"/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64841" w:rsidRPr="00364841" w:rsidRDefault="00364841" w:rsidP="008579EF">
            <w:pPr>
              <w:pStyle w:val="2"/>
              <w:shd w:val="clear" w:color="auto" w:fill="auto"/>
              <w:spacing w:after="0"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Подготовка информации о результатах работы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информации о результатах работы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Парагульгов Х.М.</w:t>
            </w:r>
          </w:p>
        </w:tc>
      </w:tr>
      <w:tr w:rsidR="00364841" w:rsidRPr="00364841" w:rsidTr="008579E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1"/>
              <w:shd w:val="clear" w:color="auto" w:fill="auto"/>
              <w:spacing w:after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Участие и контроль реализации мероприятий, предусмотренных планом работы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41" w:rsidRPr="00364841" w:rsidRDefault="00364841" w:rsidP="008579EF">
            <w:pPr>
              <w:pStyle w:val="2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41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C20773" w:rsidRPr="00364841" w:rsidRDefault="00C20773">
      <w:bookmarkStart w:id="0" w:name="_GoBack"/>
      <w:bookmarkEnd w:id="0"/>
    </w:p>
    <w:sectPr w:rsidR="00C20773" w:rsidRPr="00364841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4100"/>
    <w:multiLevelType w:val="multilevel"/>
    <w:tmpl w:val="BC408A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3A"/>
    <w:rsid w:val="0011440B"/>
    <w:rsid w:val="002F7D34"/>
    <w:rsid w:val="00364841"/>
    <w:rsid w:val="003A0229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56F17"/>
    <w:rsid w:val="00A65DAF"/>
    <w:rsid w:val="00B71855"/>
    <w:rsid w:val="00C103A4"/>
    <w:rsid w:val="00C20773"/>
    <w:rsid w:val="00CE6976"/>
    <w:rsid w:val="00E26B60"/>
    <w:rsid w:val="00ED41E4"/>
    <w:rsid w:val="00EE2C9C"/>
    <w:rsid w:val="00F3673A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6484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64841"/>
    <w:pPr>
      <w:widowControl w:val="0"/>
      <w:shd w:val="clear" w:color="auto" w:fill="FFFFFF"/>
      <w:spacing w:after="180" w:line="274" w:lineRule="exact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customStyle="1" w:styleId="1">
    <w:name w:val="Заголовок №1_"/>
    <w:basedOn w:val="a0"/>
    <w:link w:val="10"/>
    <w:locked/>
    <w:rsid w:val="00364841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64841"/>
    <w:pPr>
      <w:widowControl w:val="0"/>
      <w:shd w:val="clear" w:color="auto" w:fill="FFFFFF"/>
      <w:spacing w:before="18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  <w:style w:type="character" w:customStyle="1" w:styleId="20">
    <w:name w:val="Основной текст (2)_"/>
    <w:basedOn w:val="a0"/>
    <w:link w:val="21"/>
    <w:locked/>
    <w:rsid w:val="00364841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4841"/>
    <w:pPr>
      <w:widowControl w:val="0"/>
      <w:shd w:val="clear" w:color="auto" w:fill="FFFFFF"/>
      <w:spacing w:line="298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  <w:style w:type="character" w:customStyle="1" w:styleId="11pt">
    <w:name w:val="Основной текст + 11 pt"/>
    <w:aliases w:val="Полужирный"/>
    <w:basedOn w:val="a3"/>
    <w:rsid w:val="0036484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">
    <w:name w:val="Основной текст + 9"/>
    <w:aliases w:val="5 pt"/>
    <w:basedOn w:val="a3"/>
    <w:rsid w:val="00364841"/>
    <w:rPr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3"/>
    <w:rsid w:val="0036484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4">
    <w:name w:val="Table Grid"/>
    <w:basedOn w:val="a1"/>
    <w:rsid w:val="00364841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6484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64841"/>
    <w:pPr>
      <w:widowControl w:val="0"/>
      <w:shd w:val="clear" w:color="auto" w:fill="FFFFFF"/>
      <w:spacing w:after="180" w:line="274" w:lineRule="exact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customStyle="1" w:styleId="1">
    <w:name w:val="Заголовок №1_"/>
    <w:basedOn w:val="a0"/>
    <w:link w:val="10"/>
    <w:locked/>
    <w:rsid w:val="00364841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64841"/>
    <w:pPr>
      <w:widowControl w:val="0"/>
      <w:shd w:val="clear" w:color="auto" w:fill="FFFFFF"/>
      <w:spacing w:before="18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  <w:style w:type="character" w:customStyle="1" w:styleId="20">
    <w:name w:val="Основной текст (2)_"/>
    <w:basedOn w:val="a0"/>
    <w:link w:val="21"/>
    <w:locked/>
    <w:rsid w:val="00364841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4841"/>
    <w:pPr>
      <w:widowControl w:val="0"/>
      <w:shd w:val="clear" w:color="auto" w:fill="FFFFFF"/>
      <w:spacing w:line="298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  <w:style w:type="character" w:customStyle="1" w:styleId="11pt">
    <w:name w:val="Основной текст + 11 pt"/>
    <w:aliases w:val="Полужирный"/>
    <w:basedOn w:val="a3"/>
    <w:rsid w:val="0036484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">
    <w:name w:val="Основной текст + 9"/>
    <w:aliases w:val="5 pt"/>
    <w:basedOn w:val="a3"/>
    <w:rsid w:val="00364841"/>
    <w:rPr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3"/>
    <w:rsid w:val="0036484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4">
    <w:name w:val="Table Grid"/>
    <w:basedOn w:val="a1"/>
    <w:rsid w:val="00364841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2019-03-19T11:39:00Z</dcterms:created>
  <dcterms:modified xsi:type="dcterms:W3CDTF">2019-03-19T11:40:00Z</dcterms:modified>
</cp:coreProperties>
</file>