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4F164B" w:rsidP="00596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 гражда</w:t>
      </w:r>
      <w:r w:rsidR="0059609D" w:rsidRPr="003A11DD">
        <w:rPr>
          <w:b/>
          <w:sz w:val="28"/>
          <w:szCs w:val="28"/>
        </w:rPr>
        <w:t xml:space="preserve">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FA68EF">
        <w:rPr>
          <w:b/>
          <w:sz w:val="28"/>
          <w:szCs w:val="28"/>
          <w:lang w:val="en-US"/>
        </w:rPr>
        <w:t>II</w:t>
      </w:r>
      <w:r w:rsidR="00F413C7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FA68EF" w:rsidRPr="004F164B">
        <w:rPr>
          <w:b/>
          <w:sz w:val="28"/>
          <w:szCs w:val="28"/>
        </w:rPr>
        <w:t>4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F413C7">
        <w:rPr>
          <w:sz w:val="28"/>
          <w:szCs w:val="28"/>
          <w:lang w:val="en-US"/>
        </w:rPr>
        <w:t>II</w:t>
      </w:r>
      <w:r w:rsidR="00FA68EF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D3426F" w:rsidRPr="00D3426F">
        <w:rPr>
          <w:rFonts w:eastAsia="Calibri"/>
          <w:sz w:val="28"/>
          <w:szCs w:val="28"/>
        </w:rPr>
        <w:t>7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</w:t>
      </w:r>
      <w:r w:rsidR="00F413C7">
        <w:rPr>
          <w:rFonts w:eastAsia="Calibri"/>
          <w:sz w:val="28"/>
          <w:szCs w:val="28"/>
        </w:rPr>
        <w:t>м разъяснения законодательства -</w:t>
      </w:r>
      <w:r w:rsidRPr="00CA0A7E">
        <w:rPr>
          <w:rFonts w:eastAsia="Calibri"/>
          <w:sz w:val="28"/>
          <w:szCs w:val="28"/>
        </w:rPr>
        <w:t xml:space="preserve"> </w:t>
      </w:r>
      <w:r w:rsidR="00F413C7" w:rsidRPr="00F413C7">
        <w:rPr>
          <w:rFonts w:eastAsia="Calibri"/>
          <w:sz w:val="28"/>
          <w:szCs w:val="28"/>
        </w:rPr>
        <w:t>2</w:t>
      </w:r>
      <w:r w:rsidR="00D3426F">
        <w:rPr>
          <w:rFonts w:eastAsia="Calibri"/>
          <w:sz w:val="28"/>
          <w:szCs w:val="28"/>
        </w:rPr>
        <w:t>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</w:t>
      </w:r>
      <w:r w:rsidR="00F413C7">
        <w:rPr>
          <w:rFonts w:eastAsia="Calibri"/>
          <w:sz w:val="28"/>
          <w:szCs w:val="28"/>
        </w:rPr>
        <w:t>касающимся деятельности нотариата – 3;</w:t>
      </w:r>
    </w:p>
    <w:p w:rsidR="00F413C7" w:rsidRDefault="00F413C7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деятельности некоммерческих организаций – 1;</w:t>
      </w:r>
    </w:p>
    <w:p w:rsidR="00F413C7" w:rsidRPr="00F413C7" w:rsidRDefault="00F413C7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порядка проставления </w:t>
      </w:r>
      <w:proofErr w:type="spellStart"/>
      <w:r>
        <w:rPr>
          <w:rFonts w:eastAsia="Calibri"/>
          <w:sz w:val="28"/>
          <w:szCs w:val="28"/>
        </w:rPr>
        <w:t>апостиля</w:t>
      </w:r>
      <w:proofErr w:type="spellEnd"/>
      <w:r>
        <w:rPr>
          <w:rFonts w:eastAsia="Calibri"/>
          <w:sz w:val="28"/>
          <w:szCs w:val="28"/>
        </w:rPr>
        <w:t xml:space="preserve"> - 1</w:t>
      </w:r>
      <w:bookmarkStart w:id="0" w:name="_GoBack"/>
      <w:bookmarkEnd w:id="0"/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F413C7">
        <w:rPr>
          <w:color w:val="000000"/>
          <w:sz w:val="28"/>
          <w:szCs w:val="28"/>
          <w:lang w:val="en-US"/>
        </w:rPr>
        <w:t>I</w:t>
      </w:r>
      <w:r w:rsidR="00FA68EF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164B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13C7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Zarema</cp:lastModifiedBy>
  <cp:revision>39</cp:revision>
  <cp:lastPrinted>2017-07-13T08:44:00Z</cp:lastPrinted>
  <dcterms:created xsi:type="dcterms:W3CDTF">2017-04-11T08:44:00Z</dcterms:created>
  <dcterms:modified xsi:type="dcterms:W3CDTF">2024-09-30T08:25:00Z</dcterms:modified>
</cp:coreProperties>
</file>