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2C635" w14:textId="3926AC78" w:rsidR="00770D5C" w:rsidRPr="00770D5C" w:rsidRDefault="00770D5C" w:rsidP="00770D5C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D6AD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Меры по экономическому стимулированию работодателей, трудоустраивающих лиц, в отношении которых применяется пробация.</w:t>
      </w:r>
    </w:p>
    <w:p w14:paraId="7B513D66" w14:textId="77777777" w:rsidR="003D6ADE" w:rsidRPr="003D6ADE" w:rsidRDefault="003D6ADE" w:rsidP="00770D5C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85AE0A8" w14:textId="7D6A8A86" w:rsidR="00770D5C" w:rsidRPr="00770D5C" w:rsidRDefault="00770D5C" w:rsidP="00770D5C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0D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обеспечения реализации положений Федерального закона </w:t>
      </w:r>
      <w:r w:rsidRPr="00770D5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от 06.02.2023 № 10-ФЗ «О пробации в Российской Федерации» (далее – Закон о пробации) основными задачами является организация взаимодействия с субъектами пробации, заключения с ними соответствующих соглашений, проработка вопросов создания центров пробации, а также включение мероприятий, направленных на реализацию функций пробации, в государственные и муниципальные программы, действующие на территории Республики Ингушетия.</w:t>
      </w:r>
    </w:p>
    <w:p w14:paraId="25B179D9" w14:textId="73D819D9" w:rsidR="00770D5C" w:rsidRPr="00770D5C" w:rsidRDefault="00770D5C" w:rsidP="00770D5C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0D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Законом о пробации в ОФСИН организована работа </w:t>
      </w:r>
      <w:r w:rsidRPr="00770D5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по наполнению государственной информационной системы «Единый реестр лиц, в отношении которых применяется пробация» ГИС «Пробация»</w:t>
      </w:r>
      <w:r w:rsidRPr="003D6AD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8772ADF" w14:textId="10FF7A18" w:rsidR="00770D5C" w:rsidRPr="00770D5C" w:rsidRDefault="00770D5C" w:rsidP="00770D5C">
      <w:pPr>
        <w:pBdr>
          <w:bottom w:val="single" w:sz="4" w:space="30" w:color="FFFFFF"/>
        </w:pBd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0D5C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реализации на территории Республики Ингушетия положений Закона о пробации, рассмотрения проблемных вопросов по его исполнению постановлением Правительства Республики Ингушетия от 10.12.2024 № 191 создана межведомственная рабочая группа под председательством заместителя Председателя Правительства Республики Ингушетия.</w:t>
      </w:r>
    </w:p>
    <w:p w14:paraId="4A093FD6" w14:textId="42515BA2" w:rsidR="00770D5C" w:rsidRPr="00770D5C" w:rsidRDefault="00770D5C" w:rsidP="00770D5C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D6ADE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770D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территории Республики Ингушетия осуществляется работа по принятию мер по экономическому стимулированию работодателей, трудоустраивающих лиц, в отношении которых применяется пробация. </w:t>
      </w:r>
    </w:p>
    <w:p w14:paraId="5FE2CE81" w14:textId="77777777" w:rsidR="00770D5C" w:rsidRPr="00770D5C" w:rsidRDefault="00770D5C" w:rsidP="00770D5C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0D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этой целью на территории Республики действуют: </w:t>
      </w:r>
    </w:p>
    <w:p w14:paraId="1B191BEF" w14:textId="3921613E" w:rsidR="00770D5C" w:rsidRPr="00770D5C" w:rsidRDefault="00770D5C" w:rsidP="00770D5C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770D5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Закон Республики Ингушетия от 26.06.2019 № 20-рз </w:t>
      </w:r>
      <w:r w:rsidRPr="00770D5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br/>
        <w:t xml:space="preserve">«Об инвестиционной деятельности в Республике Ингушетия», </w:t>
      </w:r>
      <w:r w:rsidRPr="00770D5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br/>
        <w:t>статья 11 Закона Республики Ингушетия «О налоге на имущество организаций от 24.11.2003</w:t>
      </w:r>
      <w:r w:rsidR="003D6ADE" w:rsidRPr="003D6AD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70D5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№ 59-РЗ», статья 5 Закона РИ от 09.10.2012 </w:t>
      </w:r>
      <w:r w:rsidRPr="00770D5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br/>
        <w:t>№ 23-рз «О пониженных ставках налога на прибыль организаций, зачисляемого в бюджет Республики Ингушетия», который предусматривает снижение размера арендной платы за землю на 95%, государственного имущества, находящихся в собственности Республики Ингушетия, освобождение инвесторов от уплаты налога на имущество организаций и установление пониженной ставки налога на прибыль организаций, подлежащего зачислению в республиканский бюджет, в размере 13,5%;</w:t>
      </w:r>
    </w:p>
    <w:p w14:paraId="2D5156F9" w14:textId="74DE6901" w:rsidR="00770D5C" w:rsidRPr="00770D5C" w:rsidRDefault="00770D5C" w:rsidP="00770D5C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770D5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Закон Республики Ингушетия «О внесении изменений </w:t>
      </w:r>
      <w:r w:rsidRPr="00770D5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br/>
        <w:t>в статью 20.1 Закона Республики Ингушетия о регулировании земельных отношений» от 13.07.2022 № 40-рз, в соответствии с которым предоставление земельного участка осуществляется без торгов;</w:t>
      </w:r>
    </w:p>
    <w:p w14:paraId="24825C4F" w14:textId="013D45D2" w:rsidR="00770D5C" w:rsidRPr="00770D5C" w:rsidRDefault="00770D5C" w:rsidP="00770D5C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770D5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Закон Республики Ингушетия «О внесении изменений в статью 5 Закона Республики Ингушетия о налоге на имущество организаций» от </w:t>
      </w:r>
      <w:r w:rsidRPr="00770D5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lastRenderedPageBreak/>
        <w:t>13.07.2022 № 41-рз, который предусматривает освобождение инвесторов от уплаты налога на имущество;</w:t>
      </w:r>
    </w:p>
    <w:p w14:paraId="381C11F9" w14:textId="26AC39EB" w:rsidR="00770D5C" w:rsidRPr="003D6ADE" w:rsidRDefault="00770D5C" w:rsidP="00770D5C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770D5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Закон Республики Ингушетия от 29.12.2018 № 53-РЗ «О налоговой ставке для отдельных категорий налогоплательщиков при применении упрощенной системы налогообложения на территории Республики Ингушетия», согласно которого с 01.01.2023 осуществляется снижение ставки налога с 6% до 2%.</w:t>
      </w:r>
    </w:p>
    <w:p w14:paraId="74AF3A9F" w14:textId="77777777" w:rsidR="003D6ADE" w:rsidRDefault="003D6ADE" w:rsidP="00770D5C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</w:p>
    <w:p w14:paraId="2D82268D" w14:textId="77777777" w:rsidR="003D6ADE" w:rsidRDefault="003D6ADE" w:rsidP="00770D5C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</w:p>
    <w:p w14:paraId="24C5F604" w14:textId="77777777" w:rsidR="00C1622D" w:rsidRDefault="00C1622D"/>
    <w:sectPr w:rsidR="00C1622D" w:rsidSect="003D6ADE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D8"/>
    <w:rsid w:val="003D6ADE"/>
    <w:rsid w:val="00734BA3"/>
    <w:rsid w:val="00770D5C"/>
    <w:rsid w:val="007B7DD8"/>
    <w:rsid w:val="00C1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DC92"/>
  <w15:chartTrackingRefBased/>
  <w15:docId w15:val="{457EADCA-E7B4-433F-873C-C1510B4A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Rustam</cp:lastModifiedBy>
  <cp:revision>3</cp:revision>
  <dcterms:created xsi:type="dcterms:W3CDTF">2026-05-19T12:29:00Z</dcterms:created>
  <dcterms:modified xsi:type="dcterms:W3CDTF">2026-05-19T13:58:00Z</dcterms:modified>
</cp:coreProperties>
</file>